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39" w:rsidRPr="00A45665" w:rsidRDefault="00183239" w:rsidP="00A45665">
      <w:pPr>
        <w:pStyle w:val="Heading1"/>
        <w:spacing w:line="360" w:lineRule="auto"/>
        <w:ind w:left="0"/>
        <w:jc w:val="center"/>
        <w:rPr>
          <w:rFonts w:ascii="Times New Roman" w:hAnsi="Times New Roman" w:cs="Times New Roman"/>
          <w:sz w:val="24"/>
          <w:szCs w:val="24"/>
        </w:rPr>
      </w:pPr>
      <w:r w:rsidRPr="00A45665">
        <w:rPr>
          <w:rFonts w:ascii="Times New Roman" w:hAnsi="Times New Roman" w:cs="Times New Roman"/>
          <w:noProof/>
          <w:sz w:val="24"/>
          <w:szCs w:val="24"/>
        </w:rPr>
        <w:drawing>
          <wp:inline distT="0" distB="0" distL="0" distR="0">
            <wp:extent cx="2682239" cy="2036063"/>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4" cstate="print"/>
                    <a:stretch>
                      <a:fillRect/>
                    </a:stretch>
                  </pic:blipFill>
                  <pic:spPr>
                    <a:xfrm>
                      <a:off x="0" y="0"/>
                      <a:ext cx="2682239" cy="2036063"/>
                    </a:xfrm>
                    <a:prstGeom prst="rect">
                      <a:avLst/>
                    </a:prstGeom>
                  </pic:spPr>
                </pic:pic>
              </a:graphicData>
            </a:graphic>
          </wp:inline>
        </w:drawing>
      </w:r>
    </w:p>
    <w:p w:rsidR="00A45665" w:rsidRPr="00A45665" w:rsidRDefault="00A45665" w:rsidP="00A45665">
      <w:pPr>
        <w:pStyle w:val="Heading1"/>
        <w:spacing w:line="360" w:lineRule="auto"/>
        <w:ind w:left="0"/>
        <w:jc w:val="both"/>
        <w:rPr>
          <w:rFonts w:ascii="Times New Roman" w:hAnsi="Times New Roman" w:cs="Times New Roman"/>
          <w:sz w:val="24"/>
          <w:szCs w:val="24"/>
        </w:rPr>
      </w:pPr>
    </w:p>
    <w:p w:rsidR="007A5C71" w:rsidRPr="00A45665" w:rsidRDefault="00651C22" w:rsidP="00A45665">
      <w:pPr>
        <w:pStyle w:val="Heading1"/>
        <w:spacing w:line="360" w:lineRule="auto"/>
        <w:ind w:left="0"/>
        <w:jc w:val="both"/>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1.45pt;margin-top:-26.3pt;width:.1pt;height:40.7pt;z-index:251660288;mso-position-horizontal-relative:page" coordorigin="29,-526" coordsize="2,814">
            <v:shape id="_x0000_s1027" style="position:absolute;left:29;top:-526;width:2;height:814" coordorigin="29,-526" coordsize="0,814" path="m29,288r,-814e" filled="f" strokecolor="#dbdbe8" strokeweight=".33694mm">
              <v:path arrowok="t"/>
            </v:shape>
            <w10:wrap anchorx="page"/>
          </v:group>
        </w:pict>
      </w:r>
      <w:r>
        <w:rPr>
          <w:rFonts w:ascii="Times New Roman" w:hAnsi="Times New Roman" w:cs="Times New Roman"/>
          <w:sz w:val="24"/>
          <w:szCs w:val="24"/>
        </w:rPr>
        <w:pict>
          <v:group id="_x0000_s1028" style="position:absolute;left:0;text-align:left;margin-left:2.4pt;margin-top:285.7pt;width:.1pt;height:38.3pt;z-index:251661312;mso-position-horizontal-relative:page" coordorigin="48,5714" coordsize="2,766">
            <v:shape id="_x0000_s1029" style="position:absolute;left:48;top:5714;width:2;height:766" coordorigin="48,5714" coordsize="0,766" path="m48,6479r,-765e" filled="f" strokecolor="#dfdbe8" strokeweight=".33694mm">
              <v:path arrowok="t"/>
            </v:shape>
            <w10:wrap anchorx="page"/>
          </v:group>
        </w:pict>
      </w:r>
      <w:r>
        <w:rPr>
          <w:rFonts w:ascii="Times New Roman" w:hAnsi="Times New Roman" w:cs="Times New Roman"/>
          <w:sz w:val="24"/>
          <w:szCs w:val="24"/>
        </w:rPr>
        <w:pict>
          <v:group id="_x0000_s1030" style="position:absolute;left:0;text-align:left;margin-left:2.25pt;margin-top:184.25pt;width:.1pt;height:38.8pt;z-index:251662336;mso-position-horizontal-relative:page" coordorigin="45,3685" coordsize="2,776">
            <v:shape id="_x0000_s1031" style="position:absolute;left:45;top:3685;width:2;height:776" coordorigin="45,3685" coordsize="0,776" path="m45,4460r,-775e" filled="f" strokecolor="#dbd8e4" strokeweight=".42119mm">
              <v:path arrowok="t"/>
            </v:shape>
            <w10:wrap anchorx="page"/>
          </v:group>
        </w:pict>
      </w:r>
      <w:r w:rsidR="00183239" w:rsidRPr="00A45665">
        <w:rPr>
          <w:rFonts w:ascii="Times New Roman" w:hAnsi="Times New Roman" w:cs="Times New Roman"/>
          <w:sz w:val="24"/>
          <w:szCs w:val="24"/>
        </w:rPr>
        <w:t xml:space="preserve">Ms. </w:t>
      </w:r>
      <w:proofErr w:type="spellStart"/>
      <w:r w:rsidR="00183239" w:rsidRPr="00A45665">
        <w:rPr>
          <w:rFonts w:ascii="Times New Roman" w:hAnsi="Times New Roman" w:cs="Times New Roman"/>
          <w:sz w:val="24"/>
          <w:szCs w:val="24"/>
        </w:rPr>
        <w:t>Usha</w:t>
      </w:r>
      <w:proofErr w:type="spellEnd"/>
      <w:r w:rsidR="00183239" w:rsidRPr="00A45665">
        <w:rPr>
          <w:rFonts w:ascii="Times New Roman" w:hAnsi="Times New Roman" w:cs="Times New Roman"/>
          <w:sz w:val="24"/>
          <w:szCs w:val="24"/>
        </w:rPr>
        <w:t xml:space="preserve"> </w:t>
      </w:r>
      <w:proofErr w:type="spellStart"/>
      <w:r w:rsidR="00183239" w:rsidRPr="00A45665">
        <w:rPr>
          <w:rFonts w:ascii="Times New Roman" w:hAnsi="Times New Roman" w:cs="Times New Roman"/>
          <w:sz w:val="24"/>
          <w:szCs w:val="24"/>
        </w:rPr>
        <w:t>Kasana</w:t>
      </w:r>
      <w:proofErr w:type="spellEnd"/>
      <w:r w:rsidR="00183239" w:rsidRPr="00A45665">
        <w:rPr>
          <w:rFonts w:ascii="Times New Roman" w:hAnsi="Times New Roman" w:cs="Times New Roman"/>
          <w:sz w:val="24"/>
          <w:szCs w:val="24"/>
        </w:rPr>
        <w:t xml:space="preserve"> from India is currently working at Aga Khan School Dhaka as an IB-DP Coordinator. Sh</w:t>
      </w:r>
      <w:r w:rsidR="003264E7" w:rsidRPr="00A45665">
        <w:rPr>
          <w:rFonts w:ascii="Times New Roman" w:hAnsi="Times New Roman" w:cs="Times New Roman"/>
          <w:sz w:val="24"/>
          <w:szCs w:val="24"/>
        </w:rPr>
        <w:t xml:space="preserve">e has over 26 years of teaching </w:t>
      </w:r>
      <w:r w:rsidR="00183239" w:rsidRPr="00A45665">
        <w:rPr>
          <w:rFonts w:ascii="Times New Roman" w:hAnsi="Times New Roman" w:cs="Times New Roman"/>
          <w:sz w:val="24"/>
          <w:szCs w:val="24"/>
        </w:rPr>
        <w:t>experience, and has worked wit</w:t>
      </w:r>
      <w:r w:rsidR="002A0F52" w:rsidRPr="00A45665">
        <w:rPr>
          <w:rFonts w:ascii="Times New Roman" w:hAnsi="Times New Roman" w:cs="Times New Roman"/>
          <w:sz w:val="24"/>
          <w:szCs w:val="24"/>
        </w:rPr>
        <w:t>h renowned institutions like NII</w:t>
      </w:r>
      <w:r w:rsidR="00183239" w:rsidRPr="00A45665">
        <w:rPr>
          <w:rFonts w:ascii="Times New Roman" w:hAnsi="Times New Roman" w:cs="Times New Roman"/>
          <w:sz w:val="24"/>
          <w:szCs w:val="24"/>
        </w:rPr>
        <w:t>T (National Institute of Information Technology</w:t>
      </w:r>
      <w:r w:rsidR="00590708" w:rsidRPr="00A45665">
        <w:rPr>
          <w:rFonts w:ascii="Times New Roman" w:hAnsi="Times New Roman" w:cs="Times New Roman"/>
          <w:sz w:val="24"/>
          <w:szCs w:val="24"/>
        </w:rPr>
        <w:t>)</w:t>
      </w:r>
      <w:r w:rsidR="003264E7" w:rsidRPr="00A45665">
        <w:rPr>
          <w:rFonts w:ascii="Times New Roman" w:hAnsi="Times New Roman" w:cs="Times New Roman"/>
          <w:sz w:val="24"/>
          <w:szCs w:val="24"/>
        </w:rPr>
        <w:t>.</w:t>
      </w:r>
      <w:r w:rsidR="00AD10AD" w:rsidRPr="00A45665">
        <w:rPr>
          <w:rFonts w:ascii="Times New Roman" w:hAnsi="Times New Roman" w:cs="Times New Roman"/>
          <w:sz w:val="24"/>
          <w:szCs w:val="24"/>
        </w:rPr>
        <w:t xml:space="preserve"> </w:t>
      </w:r>
      <w:r w:rsidR="00183239" w:rsidRPr="00A45665">
        <w:rPr>
          <w:rFonts w:ascii="Times New Roman" w:hAnsi="Times New Roman" w:cs="Times New Roman"/>
          <w:sz w:val="24"/>
          <w:szCs w:val="24"/>
        </w:rPr>
        <w:t xml:space="preserve">She has taught Indian and international curricula like Central Board of Secondary Education (CBSE) and International Baccalaureate (IB). She has worked in various positions including as a teacher, head of the department, IB Examiner, TOK Facilitator, and IB-DP Coordinator. She has always been actively involved in Professional Development </w:t>
      </w:r>
      <w:proofErr w:type="spellStart"/>
      <w:r w:rsidR="00183239" w:rsidRPr="00A45665">
        <w:rPr>
          <w:rFonts w:ascii="Times New Roman" w:hAnsi="Times New Roman" w:cs="Times New Roman"/>
          <w:sz w:val="24"/>
          <w:szCs w:val="24"/>
        </w:rPr>
        <w:t>Programmes</w:t>
      </w:r>
      <w:proofErr w:type="spellEnd"/>
      <w:r w:rsidR="00183239" w:rsidRPr="00A45665">
        <w:rPr>
          <w:rFonts w:ascii="Times New Roman" w:hAnsi="Times New Roman" w:cs="Times New Roman"/>
          <w:sz w:val="24"/>
          <w:szCs w:val="24"/>
        </w:rPr>
        <w:t xml:space="preserve"> for teache</w:t>
      </w:r>
      <w:r w:rsidR="00B6219F" w:rsidRPr="00A45665">
        <w:rPr>
          <w:rFonts w:ascii="Times New Roman" w:hAnsi="Times New Roman" w:cs="Times New Roman"/>
          <w:sz w:val="24"/>
          <w:szCs w:val="24"/>
        </w:rPr>
        <w:t xml:space="preserve">rs and conducted many workshops </w:t>
      </w:r>
      <w:r w:rsidR="00183239" w:rsidRPr="00A45665">
        <w:rPr>
          <w:rFonts w:ascii="Times New Roman" w:hAnsi="Times New Roman" w:cs="Times New Roman"/>
          <w:sz w:val="24"/>
          <w:szCs w:val="24"/>
        </w:rPr>
        <w:t xml:space="preserve">in her subject Computer Science and Information Technology in the Global Society and </w:t>
      </w:r>
      <w:r w:rsidR="00B6219F" w:rsidRPr="00A45665">
        <w:rPr>
          <w:rFonts w:ascii="Times New Roman" w:hAnsi="Times New Roman" w:cs="Times New Roman"/>
          <w:sz w:val="24"/>
          <w:szCs w:val="24"/>
        </w:rPr>
        <w:t>other</w:t>
      </w:r>
      <w:r w:rsidR="00183239" w:rsidRPr="00A45665">
        <w:rPr>
          <w:rFonts w:ascii="Times New Roman" w:hAnsi="Times New Roman" w:cs="Times New Roman"/>
          <w:sz w:val="24"/>
          <w:szCs w:val="24"/>
        </w:rPr>
        <w:t xml:space="preserve"> topics like "Approaches to Teaching and Learning", "Integration of technology in disciplines", "Assessments for Learning", "Vertical and Horizontal Planning in teaching". She has also led different committees like School Philosophy, Curriculum, and Resources in MSA (Middle States Association of Colleges and Schools), CIS (Council of International Schools) and IB-DP. </w:t>
      </w:r>
    </w:p>
    <w:p w:rsidR="00A45665" w:rsidRPr="00A45665" w:rsidRDefault="00A45665" w:rsidP="00A45665">
      <w:pPr>
        <w:pStyle w:val="Heading1"/>
        <w:spacing w:line="360" w:lineRule="auto"/>
        <w:ind w:left="0"/>
        <w:jc w:val="both"/>
        <w:rPr>
          <w:rFonts w:ascii="Times New Roman" w:hAnsi="Times New Roman" w:cs="Times New Roman"/>
          <w:sz w:val="24"/>
          <w:szCs w:val="24"/>
        </w:rPr>
      </w:pPr>
    </w:p>
    <w:p w:rsidR="00183239" w:rsidRPr="00A45665" w:rsidRDefault="00183239" w:rsidP="00A45665">
      <w:pPr>
        <w:pStyle w:val="Heading1"/>
        <w:spacing w:line="360" w:lineRule="auto"/>
        <w:ind w:left="0"/>
        <w:jc w:val="both"/>
        <w:rPr>
          <w:rFonts w:ascii="Times New Roman" w:hAnsi="Times New Roman" w:cs="Times New Roman"/>
          <w:sz w:val="24"/>
          <w:szCs w:val="24"/>
        </w:rPr>
      </w:pPr>
      <w:r w:rsidRPr="00A45665">
        <w:rPr>
          <w:rFonts w:ascii="Times New Roman" w:hAnsi="Times New Roman" w:cs="Times New Roman"/>
          <w:sz w:val="24"/>
          <w:szCs w:val="24"/>
        </w:rPr>
        <w:t xml:space="preserve">She holds a masters degree in Computer Science and in Commerce, a Bachelors in Education, and an </w:t>
      </w:r>
      <w:proofErr w:type="spellStart"/>
      <w:r w:rsidRPr="00A45665">
        <w:rPr>
          <w:rFonts w:ascii="Times New Roman" w:hAnsi="Times New Roman" w:cs="Times New Roman"/>
          <w:sz w:val="24"/>
          <w:szCs w:val="24"/>
        </w:rPr>
        <w:t>honours</w:t>
      </w:r>
      <w:proofErr w:type="spellEnd"/>
      <w:r w:rsidRPr="00A45665">
        <w:rPr>
          <w:rFonts w:ascii="Times New Roman" w:hAnsi="Times New Roman" w:cs="Times New Roman"/>
          <w:sz w:val="24"/>
          <w:szCs w:val="24"/>
        </w:rPr>
        <w:t xml:space="preserve"> diplom</w:t>
      </w:r>
      <w:r w:rsidR="007A5C71" w:rsidRPr="00A45665">
        <w:rPr>
          <w:rFonts w:ascii="Times New Roman" w:hAnsi="Times New Roman" w:cs="Times New Roman"/>
          <w:sz w:val="24"/>
          <w:szCs w:val="24"/>
        </w:rPr>
        <w:t>a in Systems management from NII</w:t>
      </w:r>
      <w:r w:rsidR="0049454A" w:rsidRPr="00A45665">
        <w:rPr>
          <w:rFonts w:ascii="Times New Roman" w:hAnsi="Times New Roman" w:cs="Times New Roman"/>
          <w:sz w:val="24"/>
          <w:szCs w:val="24"/>
        </w:rPr>
        <w:t>T. In 1994, while working at NII</w:t>
      </w:r>
      <w:r w:rsidRPr="00A45665">
        <w:rPr>
          <w:rFonts w:ascii="Times New Roman" w:hAnsi="Times New Roman" w:cs="Times New Roman"/>
          <w:sz w:val="24"/>
          <w:szCs w:val="24"/>
        </w:rPr>
        <w:t xml:space="preserve">T, she received the award of excellence in teaching from Dr. </w:t>
      </w:r>
      <w:proofErr w:type="spellStart"/>
      <w:r w:rsidRPr="00A45665">
        <w:rPr>
          <w:rFonts w:ascii="Times New Roman" w:hAnsi="Times New Roman" w:cs="Times New Roman"/>
          <w:sz w:val="24"/>
          <w:szCs w:val="24"/>
        </w:rPr>
        <w:t>Kiran</w:t>
      </w:r>
      <w:proofErr w:type="spellEnd"/>
      <w:r w:rsidRPr="00A45665">
        <w:rPr>
          <w:rFonts w:ascii="Times New Roman" w:hAnsi="Times New Roman" w:cs="Times New Roman"/>
          <w:sz w:val="24"/>
          <w:szCs w:val="24"/>
        </w:rPr>
        <w:t xml:space="preserve"> </w:t>
      </w:r>
      <w:proofErr w:type="spellStart"/>
      <w:r w:rsidRPr="00A45665">
        <w:rPr>
          <w:rFonts w:ascii="Times New Roman" w:hAnsi="Times New Roman" w:cs="Times New Roman"/>
          <w:sz w:val="24"/>
          <w:szCs w:val="24"/>
        </w:rPr>
        <w:t>Bedi</w:t>
      </w:r>
      <w:proofErr w:type="spellEnd"/>
      <w:r w:rsidRPr="00A45665">
        <w:rPr>
          <w:rFonts w:ascii="Times New Roman" w:hAnsi="Times New Roman" w:cs="Times New Roman"/>
          <w:sz w:val="24"/>
          <w:szCs w:val="24"/>
        </w:rPr>
        <w:t xml:space="preserve">, the first Indian </w:t>
      </w:r>
      <w:r w:rsidRPr="00A45665">
        <w:rPr>
          <w:rFonts w:ascii="Times New Roman" w:hAnsi="Times New Roman" w:cs="Times New Roman"/>
          <w:spacing w:val="-7"/>
          <w:sz w:val="24"/>
          <w:szCs w:val="24"/>
        </w:rPr>
        <w:t>I</w:t>
      </w:r>
      <w:r w:rsidRPr="00A45665">
        <w:rPr>
          <w:rFonts w:ascii="Times New Roman" w:hAnsi="Times New Roman" w:cs="Times New Roman"/>
          <w:spacing w:val="-10"/>
          <w:sz w:val="24"/>
          <w:szCs w:val="24"/>
        </w:rPr>
        <w:t xml:space="preserve">PS </w:t>
      </w:r>
      <w:r w:rsidRPr="00A45665">
        <w:rPr>
          <w:rFonts w:ascii="Times New Roman" w:hAnsi="Times New Roman" w:cs="Times New Roman"/>
          <w:sz w:val="24"/>
          <w:szCs w:val="24"/>
        </w:rPr>
        <w:t>woman officer.</w:t>
      </w:r>
    </w:p>
    <w:p w:rsidR="00183239" w:rsidRPr="00A45665" w:rsidRDefault="00183239" w:rsidP="00A45665">
      <w:pPr>
        <w:tabs>
          <w:tab w:val="left" w:pos="9360"/>
        </w:tabs>
        <w:spacing w:after="240" w:line="360" w:lineRule="auto"/>
        <w:jc w:val="center"/>
        <w:rPr>
          <w:rFonts w:ascii="Times New Roman" w:hAnsi="Times New Roman" w:cs="Times New Roman"/>
          <w:b/>
          <w:sz w:val="24"/>
          <w:szCs w:val="24"/>
        </w:rPr>
      </w:pPr>
    </w:p>
    <w:p w:rsidR="00183239" w:rsidRPr="00A45665" w:rsidRDefault="00183239" w:rsidP="00A45665">
      <w:pPr>
        <w:tabs>
          <w:tab w:val="left" w:pos="9360"/>
        </w:tabs>
        <w:spacing w:after="240" w:line="360" w:lineRule="auto"/>
        <w:jc w:val="center"/>
        <w:rPr>
          <w:rFonts w:ascii="Times New Roman" w:hAnsi="Times New Roman" w:cs="Times New Roman"/>
          <w:b/>
          <w:sz w:val="24"/>
          <w:szCs w:val="24"/>
        </w:rPr>
      </w:pPr>
    </w:p>
    <w:p w:rsidR="00183239" w:rsidRPr="00A45665" w:rsidRDefault="00183239" w:rsidP="00A45665">
      <w:pPr>
        <w:tabs>
          <w:tab w:val="left" w:pos="9360"/>
        </w:tabs>
        <w:spacing w:after="240" w:line="360" w:lineRule="auto"/>
        <w:jc w:val="center"/>
        <w:rPr>
          <w:rFonts w:ascii="Times New Roman" w:hAnsi="Times New Roman" w:cs="Times New Roman"/>
          <w:b/>
          <w:sz w:val="24"/>
          <w:szCs w:val="24"/>
        </w:rPr>
      </w:pPr>
    </w:p>
    <w:p w:rsidR="00183239" w:rsidRPr="00A45665" w:rsidRDefault="00FF1569" w:rsidP="00A45665">
      <w:pPr>
        <w:tabs>
          <w:tab w:val="left" w:pos="9360"/>
        </w:tabs>
        <w:spacing w:after="240" w:line="276" w:lineRule="auto"/>
        <w:jc w:val="center"/>
        <w:rPr>
          <w:rFonts w:ascii="Times New Roman" w:eastAsia="Arial" w:hAnsi="Times New Roman" w:cs="Times New Roman"/>
          <w:sz w:val="24"/>
          <w:szCs w:val="24"/>
        </w:rPr>
      </w:pPr>
      <w:r w:rsidRPr="00A45665">
        <w:rPr>
          <w:rFonts w:ascii="Times New Roman" w:hAnsi="Times New Roman" w:cs="Times New Roman"/>
          <w:b/>
          <w:w w:val="105"/>
          <w:sz w:val="24"/>
          <w:szCs w:val="24"/>
        </w:rPr>
        <w:lastRenderedPageBreak/>
        <w:t>TOPIC</w:t>
      </w:r>
      <w:r w:rsidR="00183239" w:rsidRPr="00A45665">
        <w:rPr>
          <w:rFonts w:ascii="Times New Roman" w:hAnsi="Times New Roman" w:cs="Times New Roman"/>
          <w:b/>
          <w:w w:val="105"/>
          <w:sz w:val="24"/>
          <w:szCs w:val="24"/>
        </w:rPr>
        <w:t>-THEORY OF KNOWLEDGE (TOK)</w:t>
      </w:r>
    </w:p>
    <w:p w:rsidR="00183239" w:rsidRPr="00A45665" w:rsidRDefault="00183239" w:rsidP="00A45665">
      <w:pPr>
        <w:pStyle w:val="BodyText"/>
        <w:tabs>
          <w:tab w:val="left" w:pos="9360"/>
        </w:tabs>
        <w:spacing w:after="240" w:line="276" w:lineRule="auto"/>
        <w:ind w:left="0" w:firstLine="0"/>
        <w:jc w:val="both"/>
        <w:rPr>
          <w:rFonts w:ascii="Times New Roman" w:hAnsi="Times New Roman" w:cs="Times New Roman"/>
          <w:sz w:val="24"/>
          <w:szCs w:val="24"/>
        </w:rPr>
      </w:pPr>
      <w:r w:rsidRPr="00A45665">
        <w:rPr>
          <w:rFonts w:ascii="Times New Roman" w:hAnsi="Times New Roman" w:cs="Times New Roman"/>
          <w:sz w:val="24"/>
          <w:szCs w:val="24"/>
        </w:rPr>
        <w:t xml:space="preserve">TOK is a course about critical thinking and inquiring into the process of knowing, rather than about learning a specific body of knowledge. It is a core element which all Diploma </w:t>
      </w:r>
      <w:proofErr w:type="spellStart"/>
      <w:r w:rsidRPr="00A45665">
        <w:rPr>
          <w:rFonts w:ascii="Times New Roman" w:hAnsi="Times New Roman" w:cs="Times New Roman"/>
          <w:sz w:val="24"/>
          <w:szCs w:val="24"/>
        </w:rPr>
        <w:t>Programme</w:t>
      </w:r>
      <w:proofErr w:type="spellEnd"/>
      <w:r w:rsidRPr="00A45665">
        <w:rPr>
          <w:rFonts w:ascii="Times New Roman" w:hAnsi="Times New Roman" w:cs="Times New Roman"/>
          <w:sz w:val="24"/>
          <w:szCs w:val="24"/>
        </w:rPr>
        <w:t xml:space="preserve"> </w:t>
      </w:r>
      <w:r w:rsidR="000B4B90" w:rsidRPr="00A45665">
        <w:rPr>
          <w:rFonts w:ascii="Times New Roman" w:hAnsi="Times New Roman" w:cs="Times New Roman"/>
          <w:sz w:val="24"/>
          <w:szCs w:val="24"/>
        </w:rPr>
        <w:t>participants undertake and to which the</w:t>
      </w:r>
      <w:r w:rsidRPr="00A45665">
        <w:rPr>
          <w:rFonts w:ascii="Times New Roman" w:hAnsi="Times New Roman" w:cs="Times New Roman"/>
          <w:sz w:val="24"/>
          <w:szCs w:val="24"/>
        </w:rPr>
        <w:t xml:space="preserve"> </w:t>
      </w:r>
      <w:r w:rsidR="000B4B90" w:rsidRPr="00A45665">
        <w:rPr>
          <w:rFonts w:ascii="Times New Roman" w:hAnsi="Times New Roman" w:cs="Times New Roman"/>
          <w:sz w:val="24"/>
          <w:szCs w:val="24"/>
        </w:rPr>
        <w:t>institutions</w:t>
      </w:r>
      <w:r w:rsidRPr="00A45665">
        <w:rPr>
          <w:rFonts w:ascii="Times New Roman" w:hAnsi="Times New Roman" w:cs="Times New Roman"/>
          <w:sz w:val="24"/>
          <w:szCs w:val="24"/>
        </w:rPr>
        <w:t xml:space="preserve"> are required to devote </w:t>
      </w:r>
      <w:r w:rsidR="00D14FC9" w:rsidRPr="00A45665">
        <w:rPr>
          <w:rFonts w:ascii="Times New Roman" w:hAnsi="Times New Roman" w:cs="Times New Roman"/>
          <w:sz w:val="24"/>
          <w:szCs w:val="24"/>
        </w:rPr>
        <w:t xml:space="preserve">at least 10 </w:t>
      </w:r>
      <w:r w:rsidRPr="00A45665">
        <w:rPr>
          <w:rFonts w:ascii="Times New Roman" w:hAnsi="Times New Roman" w:cs="Times New Roman"/>
          <w:sz w:val="24"/>
          <w:szCs w:val="24"/>
        </w:rPr>
        <w:t xml:space="preserve">hours of class time. The TOK course examines how we know what we claim to know. It does this by encouraging </w:t>
      </w:r>
      <w:r w:rsidR="000B4B90" w:rsidRPr="00A45665">
        <w:rPr>
          <w:rFonts w:ascii="Times New Roman" w:hAnsi="Times New Roman" w:cs="Times New Roman"/>
          <w:sz w:val="24"/>
          <w:szCs w:val="24"/>
        </w:rPr>
        <w:t>participants</w:t>
      </w:r>
      <w:r w:rsidRPr="00A45665">
        <w:rPr>
          <w:rFonts w:ascii="Times New Roman" w:hAnsi="Times New Roman" w:cs="Times New Roman"/>
          <w:sz w:val="24"/>
          <w:szCs w:val="24"/>
        </w:rPr>
        <w:t xml:space="preserve"> to </w:t>
      </w:r>
      <w:proofErr w:type="spellStart"/>
      <w:r w:rsidRPr="00A45665">
        <w:rPr>
          <w:rFonts w:ascii="Times New Roman" w:hAnsi="Times New Roman" w:cs="Times New Roman"/>
          <w:sz w:val="24"/>
          <w:szCs w:val="24"/>
        </w:rPr>
        <w:t>analyse</w:t>
      </w:r>
      <w:proofErr w:type="spellEnd"/>
      <w:r w:rsidRPr="00A45665">
        <w:rPr>
          <w:rFonts w:ascii="Times New Roman" w:hAnsi="Times New Roman" w:cs="Times New Roman"/>
          <w:sz w:val="24"/>
          <w:szCs w:val="24"/>
        </w:rPr>
        <w:t xml:space="preserve"> </w:t>
      </w:r>
      <w:r w:rsidRPr="00A45665">
        <w:rPr>
          <w:rFonts w:ascii="Times New Roman" w:hAnsi="Times New Roman" w:cs="Times New Roman"/>
          <w:b/>
          <w:sz w:val="24"/>
          <w:szCs w:val="24"/>
        </w:rPr>
        <w:t xml:space="preserve">knowledge claims </w:t>
      </w:r>
      <w:r w:rsidRPr="00A45665">
        <w:rPr>
          <w:rFonts w:ascii="Times New Roman" w:hAnsi="Times New Roman" w:cs="Times New Roman"/>
          <w:sz w:val="24"/>
          <w:szCs w:val="24"/>
        </w:rPr>
        <w:t xml:space="preserve">and explore </w:t>
      </w:r>
      <w:r w:rsidRPr="00A45665">
        <w:rPr>
          <w:rFonts w:ascii="Times New Roman" w:hAnsi="Times New Roman" w:cs="Times New Roman"/>
          <w:b/>
          <w:sz w:val="24"/>
          <w:szCs w:val="24"/>
        </w:rPr>
        <w:t>knowledge questions.</w:t>
      </w:r>
    </w:p>
    <w:p w:rsidR="00183239" w:rsidRPr="00A45665" w:rsidRDefault="00183239" w:rsidP="00A45665">
      <w:pPr>
        <w:pStyle w:val="BodyText"/>
        <w:tabs>
          <w:tab w:val="left" w:pos="9360"/>
        </w:tabs>
        <w:spacing w:after="240" w:line="276" w:lineRule="auto"/>
        <w:ind w:left="0" w:firstLine="0"/>
        <w:jc w:val="both"/>
        <w:rPr>
          <w:rFonts w:ascii="Times New Roman" w:hAnsi="Times New Roman" w:cs="Times New Roman"/>
          <w:sz w:val="24"/>
          <w:szCs w:val="24"/>
        </w:rPr>
      </w:pPr>
      <w:r w:rsidRPr="00A45665">
        <w:rPr>
          <w:rFonts w:ascii="Times New Roman" w:hAnsi="Times New Roman" w:cs="Times New Roman"/>
          <w:sz w:val="24"/>
          <w:szCs w:val="24"/>
        </w:rPr>
        <w:t xml:space="preserve">The course encourages </w:t>
      </w:r>
      <w:r w:rsidR="000B4B90" w:rsidRPr="00A45665">
        <w:rPr>
          <w:rFonts w:ascii="Times New Roman" w:hAnsi="Times New Roman" w:cs="Times New Roman"/>
          <w:sz w:val="24"/>
          <w:szCs w:val="24"/>
        </w:rPr>
        <w:t>participants</w:t>
      </w:r>
      <w:r w:rsidRPr="00A45665">
        <w:rPr>
          <w:rFonts w:ascii="Times New Roman" w:hAnsi="Times New Roman" w:cs="Times New Roman"/>
          <w:sz w:val="24"/>
          <w:szCs w:val="24"/>
        </w:rPr>
        <w:t xml:space="preserve"> to think about the nature of knowledge, to reflect on the process of learning in all the subjects they study as part of their Diploma </w:t>
      </w:r>
      <w:proofErr w:type="spellStart"/>
      <w:r w:rsidRPr="00A45665">
        <w:rPr>
          <w:rFonts w:ascii="Times New Roman" w:hAnsi="Times New Roman" w:cs="Times New Roman"/>
          <w:sz w:val="24"/>
          <w:szCs w:val="24"/>
        </w:rPr>
        <w:t>Programme</w:t>
      </w:r>
      <w:proofErr w:type="spellEnd"/>
      <w:r w:rsidRPr="00A45665">
        <w:rPr>
          <w:rFonts w:ascii="Times New Roman" w:hAnsi="Times New Roman" w:cs="Times New Roman"/>
          <w:sz w:val="24"/>
          <w:szCs w:val="24"/>
        </w:rPr>
        <w:t xml:space="preserve"> course, and to make connections across </w:t>
      </w:r>
      <w:r w:rsidRPr="00A45665">
        <w:rPr>
          <w:rFonts w:ascii="Times New Roman" w:hAnsi="Times New Roman" w:cs="Times New Roman"/>
          <w:spacing w:val="2"/>
          <w:sz w:val="24"/>
          <w:szCs w:val="24"/>
        </w:rPr>
        <w:t>them</w:t>
      </w:r>
      <w:r w:rsidRPr="00A45665">
        <w:rPr>
          <w:rFonts w:ascii="Times New Roman" w:hAnsi="Times New Roman" w:cs="Times New Roman"/>
          <w:spacing w:val="3"/>
          <w:sz w:val="24"/>
          <w:szCs w:val="24"/>
        </w:rPr>
        <w:t xml:space="preserve">. </w:t>
      </w:r>
      <w:r w:rsidRPr="00A45665">
        <w:rPr>
          <w:rFonts w:ascii="Times New Roman" w:hAnsi="Times New Roman" w:cs="Times New Roman"/>
          <w:sz w:val="24"/>
          <w:szCs w:val="24"/>
        </w:rPr>
        <w:t xml:space="preserve">TOK is one of the three elements of the core </w:t>
      </w:r>
      <w:r w:rsidRPr="00A45665">
        <w:rPr>
          <w:rFonts w:ascii="Times New Roman" w:hAnsi="Times New Roman" w:cs="Times New Roman"/>
          <w:spacing w:val="3"/>
          <w:sz w:val="24"/>
          <w:szCs w:val="24"/>
        </w:rPr>
        <w:t>(TOK</w:t>
      </w:r>
      <w:r w:rsidRPr="00A45665">
        <w:rPr>
          <w:rFonts w:ascii="Times New Roman" w:hAnsi="Times New Roman" w:cs="Times New Roman"/>
          <w:spacing w:val="2"/>
          <w:sz w:val="24"/>
          <w:szCs w:val="24"/>
        </w:rPr>
        <w:t xml:space="preserve">, </w:t>
      </w:r>
      <w:r w:rsidRPr="00A45665">
        <w:rPr>
          <w:rFonts w:ascii="Times New Roman" w:hAnsi="Times New Roman" w:cs="Times New Roman"/>
          <w:sz w:val="24"/>
          <w:szCs w:val="24"/>
        </w:rPr>
        <w:t xml:space="preserve">CAS and the extended essay) introduced by the original curriculum designers of the Diploma </w:t>
      </w:r>
      <w:proofErr w:type="spellStart"/>
      <w:r w:rsidRPr="00A45665">
        <w:rPr>
          <w:rFonts w:ascii="Times New Roman" w:hAnsi="Times New Roman" w:cs="Times New Roman"/>
          <w:sz w:val="24"/>
          <w:szCs w:val="24"/>
        </w:rPr>
        <w:t>Programme</w:t>
      </w:r>
      <w:proofErr w:type="spellEnd"/>
      <w:r w:rsidRPr="00A45665">
        <w:rPr>
          <w:rFonts w:ascii="Times New Roman" w:hAnsi="Times New Roman" w:cs="Times New Roman"/>
          <w:sz w:val="24"/>
          <w:szCs w:val="24"/>
        </w:rPr>
        <w:t xml:space="preserve"> as a way to </w:t>
      </w:r>
      <w:r w:rsidRPr="00A45665">
        <w:rPr>
          <w:rFonts w:ascii="Times New Roman" w:hAnsi="Times New Roman" w:cs="Times New Roman"/>
          <w:b/>
          <w:sz w:val="24"/>
          <w:szCs w:val="24"/>
        </w:rPr>
        <w:t xml:space="preserve">educate the whole </w:t>
      </w:r>
      <w:r w:rsidRPr="00A45665">
        <w:rPr>
          <w:rFonts w:ascii="Times New Roman" w:hAnsi="Times New Roman" w:cs="Times New Roman"/>
          <w:b/>
          <w:spacing w:val="1"/>
          <w:sz w:val="24"/>
          <w:szCs w:val="24"/>
        </w:rPr>
        <w:t>person.</w:t>
      </w:r>
    </w:p>
    <w:p w:rsidR="00183239" w:rsidRPr="00A45665" w:rsidRDefault="00183239" w:rsidP="00A45665">
      <w:pPr>
        <w:pStyle w:val="BodyText"/>
        <w:tabs>
          <w:tab w:val="left" w:pos="9360"/>
        </w:tabs>
        <w:spacing w:after="240" w:line="276" w:lineRule="auto"/>
        <w:ind w:left="0" w:firstLine="0"/>
        <w:jc w:val="both"/>
        <w:rPr>
          <w:rFonts w:ascii="Times New Roman" w:hAnsi="Times New Roman" w:cs="Times New Roman"/>
          <w:spacing w:val="1"/>
          <w:sz w:val="24"/>
          <w:szCs w:val="24"/>
        </w:rPr>
      </w:pPr>
      <w:r w:rsidRPr="00A45665">
        <w:rPr>
          <w:rFonts w:ascii="Times New Roman" w:hAnsi="Times New Roman" w:cs="Times New Roman"/>
          <w:sz w:val="24"/>
          <w:szCs w:val="24"/>
        </w:rPr>
        <w:t xml:space="preserve">TOK encourages </w:t>
      </w:r>
      <w:r w:rsidR="000B4B90" w:rsidRPr="00A45665">
        <w:rPr>
          <w:rFonts w:ascii="Times New Roman" w:hAnsi="Times New Roman" w:cs="Times New Roman"/>
          <w:sz w:val="24"/>
          <w:szCs w:val="24"/>
        </w:rPr>
        <w:t>participants</w:t>
      </w:r>
      <w:r w:rsidRPr="00A45665">
        <w:rPr>
          <w:rFonts w:ascii="Times New Roman" w:hAnsi="Times New Roman" w:cs="Times New Roman"/>
          <w:sz w:val="24"/>
          <w:szCs w:val="24"/>
        </w:rPr>
        <w:t xml:space="preserve"> to consider the contexts and views of others, and ensures that the principles and values developed by </w:t>
      </w:r>
      <w:r w:rsidR="000B4B90" w:rsidRPr="00A45665">
        <w:rPr>
          <w:rFonts w:ascii="Times New Roman" w:hAnsi="Times New Roman" w:cs="Times New Roman"/>
          <w:sz w:val="24"/>
          <w:szCs w:val="24"/>
        </w:rPr>
        <w:t>participants</w:t>
      </w:r>
      <w:r w:rsidRPr="00A45665">
        <w:rPr>
          <w:rFonts w:ascii="Times New Roman" w:hAnsi="Times New Roman" w:cs="Times New Roman"/>
          <w:sz w:val="24"/>
          <w:szCs w:val="24"/>
        </w:rPr>
        <w:t xml:space="preserve"> are reflected upon throughout their life time. This might include, for example: emphasizing different cultural perspectives in TOK and how different cultural traditions have contributed to our current constructions of </w:t>
      </w:r>
      <w:r w:rsidRPr="00A45665">
        <w:rPr>
          <w:rFonts w:ascii="Times New Roman" w:hAnsi="Times New Roman" w:cs="Times New Roman"/>
          <w:spacing w:val="1"/>
          <w:sz w:val="24"/>
          <w:szCs w:val="24"/>
        </w:rPr>
        <w:t>knowledge.</w:t>
      </w:r>
    </w:p>
    <w:p w:rsidR="00183239" w:rsidRPr="00A45665" w:rsidRDefault="00183239" w:rsidP="00A45665">
      <w:pPr>
        <w:pStyle w:val="BodyText"/>
        <w:tabs>
          <w:tab w:val="left" w:pos="9360"/>
        </w:tabs>
        <w:spacing w:after="240" w:line="276" w:lineRule="auto"/>
        <w:ind w:left="0" w:firstLine="0"/>
        <w:jc w:val="both"/>
        <w:rPr>
          <w:rFonts w:ascii="Times New Roman" w:hAnsi="Times New Roman" w:cs="Times New Roman"/>
          <w:sz w:val="24"/>
          <w:szCs w:val="24"/>
        </w:rPr>
      </w:pPr>
      <w:r w:rsidRPr="00A45665">
        <w:rPr>
          <w:rFonts w:ascii="Times New Roman" w:hAnsi="Times New Roman" w:cs="Times New Roman"/>
          <w:sz w:val="24"/>
          <w:szCs w:val="24"/>
        </w:rPr>
        <w:t xml:space="preserve">TOK </w:t>
      </w:r>
      <w:r w:rsidR="000B4B90" w:rsidRPr="00A45665">
        <w:rPr>
          <w:rFonts w:ascii="Times New Roman" w:hAnsi="Times New Roman" w:cs="Times New Roman"/>
          <w:sz w:val="24"/>
          <w:szCs w:val="24"/>
        </w:rPr>
        <w:t>participants</w:t>
      </w:r>
      <w:r w:rsidRPr="00A45665">
        <w:rPr>
          <w:rFonts w:ascii="Times New Roman" w:hAnsi="Times New Roman" w:cs="Times New Roman"/>
          <w:sz w:val="24"/>
          <w:szCs w:val="24"/>
        </w:rPr>
        <w:t xml:space="preserve"> examine thinking in order to understand what constitutes good thinking and also to recognize potential flaws in thought processes. </w:t>
      </w:r>
      <w:r w:rsidR="000B4B90" w:rsidRPr="00A45665">
        <w:rPr>
          <w:rFonts w:ascii="Times New Roman" w:hAnsi="Times New Roman" w:cs="Times New Roman"/>
          <w:sz w:val="24"/>
          <w:szCs w:val="24"/>
        </w:rPr>
        <w:t>Participants</w:t>
      </w:r>
      <w:r w:rsidRPr="00A45665">
        <w:rPr>
          <w:rFonts w:ascii="Times New Roman" w:hAnsi="Times New Roman" w:cs="Times New Roman"/>
          <w:sz w:val="24"/>
          <w:szCs w:val="24"/>
        </w:rPr>
        <w:t xml:space="preserve"> also think about what thinking is required in a variety of situations, as well as how thinking relates to emotional processing and intuition.</w:t>
      </w:r>
    </w:p>
    <w:p w:rsidR="00183239" w:rsidRPr="00A45665" w:rsidRDefault="00183239" w:rsidP="00A45665">
      <w:pPr>
        <w:pStyle w:val="BodyText"/>
        <w:tabs>
          <w:tab w:val="left" w:pos="9360"/>
        </w:tabs>
        <w:spacing w:after="240" w:line="276" w:lineRule="auto"/>
        <w:ind w:left="0" w:firstLine="0"/>
        <w:jc w:val="both"/>
        <w:rPr>
          <w:rFonts w:ascii="Times New Roman" w:hAnsi="Times New Roman" w:cs="Times New Roman"/>
          <w:sz w:val="24"/>
          <w:szCs w:val="24"/>
        </w:rPr>
      </w:pPr>
      <w:r w:rsidRPr="00A45665">
        <w:rPr>
          <w:rFonts w:ascii="Times New Roman" w:hAnsi="Times New Roman" w:cs="Times New Roman"/>
          <w:sz w:val="24"/>
          <w:szCs w:val="24"/>
        </w:rPr>
        <w:t xml:space="preserve">The raw material of TOK is knowledge </w:t>
      </w:r>
      <w:r w:rsidRPr="00A45665">
        <w:rPr>
          <w:rFonts w:ascii="Times New Roman" w:hAnsi="Times New Roman" w:cs="Times New Roman"/>
          <w:spacing w:val="1"/>
          <w:sz w:val="24"/>
          <w:szCs w:val="24"/>
        </w:rPr>
        <w:t>itself</w:t>
      </w:r>
      <w:r w:rsidRPr="00A45665">
        <w:rPr>
          <w:rFonts w:ascii="Times New Roman" w:hAnsi="Times New Roman" w:cs="Times New Roman"/>
          <w:sz w:val="24"/>
          <w:szCs w:val="24"/>
        </w:rPr>
        <w:t xml:space="preserve">. </w:t>
      </w:r>
      <w:r w:rsidR="000B4B90" w:rsidRPr="00A45665">
        <w:rPr>
          <w:rFonts w:ascii="Times New Roman" w:hAnsi="Times New Roman" w:cs="Times New Roman"/>
          <w:sz w:val="24"/>
          <w:szCs w:val="24"/>
        </w:rPr>
        <w:t>Participants</w:t>
      </w:r>
      <w:r w:rsidRPr="00A45665">
        <w:rPr>
          <w:rFonts w:ascii="Times New Roman" w:hAnsi="Times New Roman" w:cs="Times New Roman"/>
          <w:sz w:val="24"/>
          <w:szCs w:val="24"/>
        </w:rPr>
        <w:t xml:space="preserve"> think about how knowledge is arrived at in the various discipline</w:t>
      </w:r>
      <w:r w:rsidRPr="00A45665">
        <w:rPr>
          <w:rFonts w:ascii="Times New Roman" w:hAnsi="Times New Roman" w:cs="Times New Roman"/>
          <w:spacing w:val="25"/>
          <w:sz w:val="24"/>
          <w:szCs w:val="24"/>
        </w:rPr>
        <w:t>s</w:t>
      </w:r>
      <w:r w:rsidRPr="00A45665">
        <w:rPr>
          <w:rFonts w:ascii="Times New Roman" w:hAnsi="Times New Roman" w:cs="Times New Roman"/>
          <w:sz w:val="24"/>
          <w:szCs w:val="24"/>
        </w:rPr>
        <w:t xml:space="preserve">, what the disciplines have in common and the differences between them. The fundamental question of TOK is "how do we know that?" TOK explores methods of inquiry and tries to establish what it is about </w:t>
      </w:r>
      <w:r w:rsidR="00353008" w:rsidRPr="00A45665">
        <w:rPr>
          <w:rFonts w:ascii="Times New Roman" w:hAnsi="Times New Roman" w:cs="Times New Roman"/>
          <w:sz w:val="24"/>
          <w:szCs w:val="24"/>
        </w:rPr>
        <w:t>these methods that make</w:t>
      </w:r>
      <w:r w:rsidRPr="00A45665">
        <w:rPr>
          <w:rFonts w:ascii="Times New Roman" w:hAnsi="Times New Roman" w:cs="Times New Roman"/>
          <w:sz w:val="24"/>
          <w:szCs w:val="24"/>
        </w:rPr>
        <w:t xml:space="preserve"> them effective as knowledge tools. In this sense TOK is concerned with knowing about </w:t>
      </w:r>
      <w:r w:rsidRPr="00A45665">
        <w:rPr>
          <w:rFonts w:ascii="Times New Roman" w:hAnsi="Times New Roman" w:cs="Times New Roman"/>
          <w:spacing w:val="1"/>
          <w:sz w:val="24"/>
          <w:szCs w:val="24"/>
        </w:rPr>
        <w:t>knowing</w:t>
      </w:r>
      <w:r w:rsidRPr="00A45665">
        <w:rPr>
          <w:rFonts w:ascii="Times New Roman" w:hAnsi="Times New Roman" w:cs="Times New Roman"/>
          <w:spacing w:val="2"/>
          <w:sz w:val="24"/>
          <w:szCs w:val="24"/>
        </w:rPr>
        <w:t>.</w:t>
      </w:r>
    </w:p>
    <w:p w:rsidR="003C3F89" w:rsidRPr="00A45665" w:rsidRDefault="00183239" w:rsidP="00A45665">
      <w:pPr>
        <w:spacing w:after="240" w:line="276" w:lineRule="auto"/>
        <w:jc w:val="both"/>
        <w:rPr>
          <w:rFonts w:ascii="Times New Roman" w:hAnsi="Times New Roman" w:cs="Times New Roman"/>
          <w:sz w:val="24"/>
          <w:szCs w:val="24"/>
        </w:rPr>
      </w:pPr>
      <w:r w:rsidRPr="00A45665">
        <w:rPr>
          <w:rFonts w:ascii="Times New Roman" w:hAnsi="Times New Roman" w:cs="Times New Roman"/>
          <w:sz w:val="24"/>
          <w:szCs w:val="24"/>
        </w:rPr>
        <w:t xml:space="preserve">The TOK class room invites a unique partnership of learning, for global controversies often rest on significant knowledge questions that can provide useful starting points for TOK explorations and TOK, in </w:t>
      </w:r>
      <w:r w:rsidRPr="00A45665">
        <w:rPr>
          <w:rFonts w:ascii="Times New Roman" w:hAnsi="Times New Roman" w:cs="Times New Roman"/>
          <w:spacing w:val="3"/>
          <w:sz w:val="24"/>
          <w:szCs w:val="24"/>
        </w:rPr>
        <w:t>turn</w:t>
      </w:r>
      <w:r w:rsidRPr="00A45665">
        <w:rPr>
          <w:rFonts w:ascii="Times New Roman" w:hAnsi="Times New Roman" w:cs="Times New Roman"/>
          <w:spacing w:val="2"/>
          <w:sz w:val="24"/>
          <w:szCs w:val="24"/>
        </w:rPr>
        <w:t xml:space="preserve">, </w:t>
      </w:r>
      <w:r w:rsidRPr="00A45665">
        <w:rPr>
          <w:rFonts w:ascii="Times New Roman" w:hAnsi="Times New Roman" w:cs="Times New Roman"/>
          <w:sz w:val="24"/>
          <w:szCs w:val="24"/>
        </w:rPr>
        <w:t xml:space="preserve">can contribute significantly to the understanding of these large questions. The </w:t>
      </w:r>
      <w:r w:rsidRPr="00A45665">
        <w:rPr>
          <w:rFonts w:ascii="Times New Roman" w:hAnsi="Times New Roman" w:cs="Times New Roman"/>
          <w:spacing w:val="21"/>
          <w:sz w:val="24"/>
          <w:szCs w:val="24"/>
        </w:rPr>
        <w:t xml:space="preserve">IB </w:t>
      </w:r>
      <w:r w:rsidRPr="00A45665">
        <w:rPr>
          <w:rFonts w:ascii="Times New Roman" w:hAnsi="Times New Roman" w:cs="Times New Roman"/>
          <w:sz w:val="24"/>
          <w:szCs w:val="24"/>
        </w:rPr>
        <w:t>vision of internationally minded individuals implies a global engagement, embodying a commitment to address these 21st century challenges.TOK exists at the very core of the</w:t>
      </w:r>
      <w:r w:rsidRPr="00A45665">
        <w:rPr>
          <w:rFonts w:ascii="Times New Roman" w:hAnsi="Times New Roman" w:cs="Times New Roman"/>
          <w:spacing w:val="3"/>
          <w:sz w:val="24"/>
          <w:szCs w:val="24"/>
        </w:rPr>
        <w:t xml:space="preserve"> quest, </w:t>
      </w:r>
      <w:r w:rsidRPr="00A45665">
        <w:rPr>
          <w:rFonts w:ascii="Times New Roman" w:hAnsi="Times New Roman" w:cs="Times New Roman"/>
          <w:sz w:val="24"/>
          <w:szCs w:val="24"/>
        </w:rPr>
        <w:t xml:space="preserve">as we strive toward an enlightened and fulfilled </w:t>
      </w:r>
      <w:r w:rsidRPr="00A45665">
        <w:rPr>
          <w:rFonts w:ascii="Times New Roman" w:hAnsi="Times New Roman" w:cs="Times New Roman"/>
          <w:spacing w:val="2"/>
          <w:sz w:val="24"/>
          <w:szCs w:val="24"/>
        </w:rPr>
        <w:t>humanity</w:t>
      </w:r>
      <w:r w:rsidR="00A45665">
        <w:rPr>
          <w:rFonts w:ascii="Times New Roman" w:hAnsi="Times New Roman" w:cs="Times New Roman"/>
          <w:spacing w:val="2"/>
          <w:sz w:val="24"/>
          <w:szCs w:val="24"/>
        </w:rPr>
        <w:t>.</w:t>
      </w:r>
    </w:p>
    <w:sectPr w:rsidR="003C3F89" w:rsidRPr="00A45665" w:rsidSect="003C3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characterSpacingControl w:val="doNotCompress"/>
  <w:compat/>
  <w:rsids>
    <w:rsidRoot w:val="00183239"/>
    <w:rsid w:val="000B4B90"/>
    <w:rsid w:val="00183239"/>
    <w:rsid w:val="002A0F52"/>
    <w:rsid w:val="003264E7"/>
    <w:rsid w:val="00353008"/>
    <w:rsid w:val="003C3F89"/>
    <w:rsid w:val="0049454A"/>
    <w:rsid w:val="004A3E8C"/>
    <w:rsid w:val="0050235B"/>
    <w:rsid w:val="00590708"/>
    <w:rsid w:val="00633877"/>
    <w:rsid w:val="00651C22"/>
    <w:rsid w:val="007A5C71"/>
    <w:rsid w:val="007B42CA"/>
    <w:rsid w:val="00A45665"/>
    <w:rsid w:val="00A63602"/>
    <w:rsid w:val="00AD10AD"/>
    <w:rsid w:val="00B6219F"/>
    <w:rsid w:val="00C2729C"/>
    <w:rsid w:val="00C977F5"/>
    <w:rsid w:val="00D14FC9"/>
    <w:rsid w:val="00EA5321"/>
    <w:rsid w:val="00FF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3239"/>
    <w:pPr>
      <w:widowControl w:val="0"/>
      <w:spacing w:after="0" w:line="240" w:lineRule="auto"/>
    </w:pPr>
  </w:style>
  <w:style w:type="paragraph" w:styleId="Heading1">
    <w:name w:val="heading 1"/>
    <w:basedOn w:val="Normal"/>
    <w:link w:val="Heading1Char"/>
    <w:uiPriority w:val="1"/>
    <w:qFormat/>
    <w:rsid w:val="00183239"/>
    <w:pPr>
      <w:ind w:left="1427"/>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3239"/>
    <w:pPr>
      <w:ind w:left="1104" w:hanging="5"/>
    </w:pPr>
    <w:rPr>
      <w:rFonts w:ascii="Arial" w:eastAsia="Arial" w:hAnsi="Arial"/>
      <w:sz w:val="21"/>
      <w:szCs w:val="21"/>
    </w:rPr>
  </w:style>
  <w:style w:type="character" w:customStyle="1" w:styleId="BodyTextChar">
    <w:name w:val="Body Text Char"/>
    <w:basedOn w:val="DefaultParagraphFont"/>
    <w:link w:val="BodyText"/>
    <w:uiPriority w:val="1"/>
    <w:rsid w:val="00183239"/>
    <w:rPr>
      <w:rFonts w:ascii="Arial" w:eastAsia="Arial" w:hAnsi="Arial"/>
      <w:sz w:val="21"/>
      <w:szCs w:val="21"/>
    </w:rPr>
  </w:style>
  <w:style w:type="character" w:customStyle="1" w:styleId="Heading1Char">
    <w:name w:val="Heading 1 Char"/>
    <w:basedOn w:val="DefaultParagraphFont"/>
    <w:link w:val="Heading1"/>
    <w:uiPriority w:val="1"/>
    <w:rsid w:val="00183239"/>
    <w:rPr>
      <w:rFonts w:ascii="Arial" w:eastAsia="Arial" w:hAnsi="Arial"/>
      <w:sz w:val="23"/>
      <w:szCs w:val="23"/>
    </w:rPr>
  </w:style>
  <w:style w:type="paragraph" w:styleId="BalloonText">
    <w:name w:val="Balloon Text"/>
    <w:basedOn w:val="Normal"/>
    <w:link w:val="BalloonTextChar"/>
    <w:uiPriority w:val="99"/>
    <w:semiHidden/>
    <w:unhideWhenUsed/>
    <w:rsid w:val="00183239"/>
    <w:rPr>
      <w:rFonts w:ascii="Tahoma" w:hAnsi="Tahoma" w:cs="Tahoma"/>
      <w:sz w:val="16"/>
      <w:szCs w:val="16"/>
    </w:rPr>
  </w:style>
  <w:style w:type="character" w:customStyle="1" w:styleId="BalloonTextChar">
    <w:name w:val="Balloon Text Char"/>
    <w:basedOn w:val="DefaultParagraphFont"/>
    <w:link w:val="BalloonText"/>
    <w:uiPriority w:val="99"/>
    <w:semiHidden/>
    <w:rsid w:val="00183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foysal</dc:creator>
  <cp:lastModifiedBy>foysal</cp:lastModifiedBy>
  <cp:revision>2</cp:revision>
  <cp:lastPrinted>2018-03-05T03:58:00Z</cp:lastPrinted>
  <dcterms:created xsi:type="dcterms:W3CDTF">2018-03-05T11:32:00Z</dcterms:created>
  <dcterms:modified xsi:type="dcterms:W3CDTF">2018-03-05T11:32:00Z</dcterms:modified>
</cp:coreProperties>
</file>